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3225"/>
        <w:gridCol w:w="1541"/>
        <w:gridCol w:w="1613"/>
        <w:gridCol w:w="1226"/>
        <w:gridCol w:w="1245"/>
        <w:gridCol w:w="1808"/>
        <w:gridCol w:w="1077"/>
        <w:gridCol w:w="889"/>
        <w:gridCol w:w="1209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b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b/>
                <w:bCs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32110568722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/>
              </w:rPr>
              <w:t>Носки мужские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400 пар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ar-SA" w:bidi="ar-SA"/>
              </w:rPr>
              <w:t>14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Calibri" w:hAnsi="Calibri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569666,50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  <w:t>13.09.2021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overflowPunct w:val="false"/>
              <w:bidi w:val="0"/>
              <w:spacing w:lineRule="auto" w:line="276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Общество с ограниченной ответственностью «Лист»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275000,00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54,00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Октябрь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/>
              </w:rPr>
              <w:t>Джемпер мужской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2</w:t>
            </w:r>
            <w:r>
              <w:rPr/>
              <w:t>00</w:t>
            </w:r>
            <w:r>
              <w:rPr/>
              <w:t xml:space="preserve">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625,00</w:t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92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lang w:val="ru-RU" w:eastAsia="en-US"/>
              </w:rPr>
              <w:t>Кофта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rFonts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/>
              <w:t xml:space="preserve">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670,00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lang w:val="ru-RU"/>
              </w:rPr>
              <w:t>Шапка мужская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200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134,00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lang w:val="ru-RU"/>
              </w:rPr>
              <w:t>Шапка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20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238,00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lang w:val="ru-RU"/>
              </w:rPr>
              <w:t>Куртка зимняя мужская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/>
              <w:t>50 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1192,00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lang w:val="ru-RU" w:eastAsia="en-US"/>
              </w:rPr>
              <w:t>Куртка зимняя женская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шт.</w:t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1192,00</w:t>
            </w:r>
          </w:p>
        </w:tc>
        <w:tc>
          <w:tcPr>
            <w:tcW w:w="1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568897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Средство дезинфицирующее чистящее 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 xml:space="preserve">концентрированное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«Ника блеск»</w:t>
            </w:r>
            <w:r>
              <w:rPr>
                <w:rFonts w:eastAsia="Times New Roman" w:cs="Arial"/>
                <w:color w:val="000000"/>
                <w:sz w:val="18"/>
                <w:szCs w:val="18"/>
              </w:rPr>
              <w:t xml:space="preserve"> 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0,6 кг.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в течение 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14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443550,50</w:t>
            </w:r>
          </w:p>
        </w:tc>
        <w:tc>
          <w:tcPr>
            <w:tcW w:w="12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13.09</w:t>
            </w:r>
            <w:r>
              <w:rPr>
                <w:rFonts w:ascii="Times New Roman" w:hAnsi="Times New Roman"/>
                <w:sz w:val="20"/>
                <w:szCs w:val="20"/>
              </w:rPr>
              <w:t>.2021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left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>«Дезвит-Трейд»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351607,50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20"/>
                <w:szCs w:val="20"/>
              </w:rPr>
              <w:t>71,55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Октя</w:t>
            </w:r>
            <w:r>
              <w:rPr>
                <w:rFonts w:ascii="Times New Roman" w:hAnsi="Times New Roman"/>
                <w:sz w:val="20"/>
                <w:szCs w:val="20"/>
              </w:rPr>
              <w:t>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«Фион антисептик»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100 мл.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86,4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«Фион антисептик»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с триггером 0,75 мл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307,8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«Экобриз окси лайт»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 л.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Наличие индикаторных полосок.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463,05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«Ника»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Банка с салфетками (90 шт. салфеток).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256,5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«Ника хлор люкс» в таблетках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Банка 1кг (300 табл.)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430,65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«Ника Полицид»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1л.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Наличие индикаторных полосок (100 шт.)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200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371,25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для сантехники «Ника санит»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Autospacing="1" w:after="0"/>
              <w:jc w:val="left"/>
              <w:rPr/>
            </w:pPr>
            <w:r>
              <w:rPr>
                <w:rFonts w:eastAsia="Times New Roman"/>
                <w:sz w:val="18"/>
                <w:szCs w:val="18"/>
              </w:rPr>
              <w:t>Флакон "утенок" 0,7 л.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200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86,40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«Фолицид Ультра»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1л.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Наличие индикаторных полосок (100 шт.)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445,5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Средство дезинфицирующее «Хорт актив спрей»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1л. с распыливающей и пенообразующей насадкой.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396,9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Средство дезинфицирующее «Хорт антисептик»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Флакон 1л. с дозатором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упак.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" w:hanging="0"/>
              <w:rPr/>
            </w:pPr>
            <w:r>
              <w:rPr>
                <w:sz w:val="16"/>
                <w:szCs w:val="16"/>
              </w:rPr>
              <w:t>419,85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32110581047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SimSun" w:cs="Mangal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shd w:fill="auto" w:val="clear"/>
                <w:lang w:val="ru-RU" w:eastAsia="zh-CN" w:bidi="hi-IN"/>
              </w:rPr>
              <w:t>Полотенце текстильное вафельное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600 шт.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Индивидуальный предприниматель Подыниногин Владимир Николаевич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25920,00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200"/>
              <w:ind w:right="10" w:hanging="0"/>
              <w:jc w:val="center"/>
              <w:rPr/>
            </w:pPr>
            <w:r>
              <w:rPr/>
              <w:t>43,20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Октя</w:t>
            </w:r>
            <w:r>
              <w:rPr>
                <w:rFonts w:ascii="Times New Roman" w:hAnsi="Times New Roman"/>
                <w:sz w:val="20"/>
                <w:szCs w:val="20"/>
              </w:rPr>
              <w:t>брь 2021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32110589187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Мыло банное </w:t>
            </w:r>
            <w:r>
              <w:rPr>
                <w:color w:val="000000"/>
                <w:sz w:val="20"/>
                <w:szCs w:val="20"/>
              </w:rPr>
              <w:t xml:space="preserve">твердое ММЗ 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Масса 200 грамм.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индивидуальной упаковке.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2000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345018,60</w:t>
            </w:r>
          </w:p>
        </w:tc>
        <w:tc>
          <w:tcPr>
            <w:tcW w:w="12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«Еврохим»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190650,00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2021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Мыло жидкое Чистоделофф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Упаковка- полимерная канистра 5 литров.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Мочалка банная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Размер: ш</w:t>
            </w:r>
            <w:r>
              <w:rPr>
                <w:rFonts w:cs="Times New Roman"/>
                <w:sz w:val="20"/>
                <w:szCs w:val="20"/>
                <w:shd w:fill="FFFFFF" w:val="clear"/>
              </w:rPr>
              <w:t>ирина- 11 см, длина- 40 см. Длина ручек- 18 см.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1000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Прокладки гигиенические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spacing w:lineRule="auto" w:line="240" w:before="0" w:after="0"/>
              <w:ind w:hanging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Количество: 8 штук в упаковке.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250 </w:t>
            </w:r>
            <w:r>
              <w:rPr>
                <w:rFonts w:eastAsia="Calibri"/>
                <w:sz w:val="20"/>
                <w:szCs w:val="20"/>
                <w:lang w:eastAsia="en-US"/>
              </w:rPr>
              <w:t>уп.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91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Прокладки гигиенические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Количество: 10 штук в упаковке.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250 </w:t>
            </w:r>
            <w:r>
              <w:rPr>
                <w:rFonts w:eastAsia="Calibri"/>
                <w:sz w:val="20"/>
                <w:szCs w:val="20"/>
                <w:lang w:eastAsia="en-US"/>
              </w:rPr>
              <w:t>уп.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Пятновыводитель Ника</w:t>
            </w:r>
          </w:p>
          <w:p>
            <w:pPr>
              <w:pStyle w:val="Normal"/>
              <w:widowControl/>
              <w:shd w:val="clear" w:color="auto" w:fill="FFFFFF"/>
              <w:bidi w:val="0"/>
              <w:spacing w:lineRule="auto" w:line="240" w:beforeAutospacing="1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shd w:fill="FFFFFF" w:val="clear"/>
                <w:lang w:eastAsia="ru-RU"/>
              </w:rPr>
              <w:t>Упаковка- полимерная банка 1,2 кг.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Средство для мытья окон Золушка 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" w:eastAsiaTheme="minorEastAsia"/>
                <w:sz w:val="20"/>
                <w:szCs w:val="20"/>
                <w:lang w:eastAsia="ru-RU"/>
              </w:rPr>
              <w:t xml:space="preserve">Упаковка- </w:t>
            </w:r>
            <w:r>
              <w:rPr>
                <w:rFonts w:eastAsia="" w:cs="Times New Roman" w:eastAsiaTheme="minorEastAsia"/>
                <w:color w:val="auto"/>
                <w:kern w:val="0"/>
                <w:sz w:val="20"/>
                <w:szCs w:val="20"/>
                <w:lang w:val="ru-RU" w:eastAsia="ru-RU" w:bidi="ar-SA"/>
              </w:rPr>
              <w:t>ф</w:t>
            </w:r>
            <w:r>
              <w:rPr>
                <w:rFonts w:eastAsia="" w:eastAsiaTheme="minorEastAsia"/>
                <w:sz w:val="20"/>
                <w:szCs w:val="20"/>
                <w:lang w:eastAsia="ru-RU"/>
              </w:rPr>
              <w:t>лакон с триггером  0,75 л.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300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70,00 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Шампунь Любава</w:t>
            </w:r>
          </w:p>
          <w:p>
            <w:pPr>
              <w:pStyle w:val="Normal"/>
              <w:widowControl/>
              <w:bidi w:val="0"/>
              <w:spacing w:lineRule="auto" w:line="276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Arial"/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lang w:val="ru-RU" w:eastAsia="zh-CN" w:bidi="ar-SA"/>
              </w:rPr>
              <w:t xml:space="preserve">Упаковка- </w:t>
            </w:r>
            <w:r>
              <w:rPr>
                <w:rFonts w:eastAsia="SimSun" w:cs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highlight w:val="white"/>
                <w:shd w:fill="auto" w:val="clear"/>
                <w:lang w:val="ru-RU" w:eastAsia="en-US" w:bidi="ar-SA"/>
              </w:rPr>
              <w:t>п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sz w:val="20"/>
                <w:szCs w:val="20"/>
                <w:highlight w:val="white"/>
                <w:shd w:fill="auto" w:val="clear"/>
                <w:lang w:val="ru-RU" w:eastAsia="zh-CN" w:bidi="ar-SA"/>
              </w:rPr>
              <w:t xml:space="preserve">ластиковая бутылка объемом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highlight w:val="white"/>
                <w:shd w:fill="auto" w:val="clear"/>
                <w:lang w:val="ru-RU" w:eastAsia="zh-CN" w:bidi="ar-SA"/>
              </w:rPr>
              <w:t>500 мл.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32110613062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Веник Сорго люкс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0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169476,50</w:t>
            </w:r>
          </w:p>
        </w:tc>
        <w:tc>
          <w:tcPr>
            <w:tcW w:w="12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24.09.2021</w:t>
            </w:r>
          </w:p>
        </w:tc>
        <w:tc>
          <w:tcPr>
            <w:tcW w:w="18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Индивидуальный предприниматель Рязанов Александр Сергеевич</w:t>
            </w:r>
          </w:p>
        </w:tc>
        <w:tc>
          <w:tcPr>
            <w:tcW w:w="10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94820,00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146,90</w:t>
            </w:r>
          </w:p>
        </w:tc>
        <w:tc>
          <w:tcPr>
            <w:tcW w:w="12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2021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9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1" w:name="__DdeLink__3671_24741439482"/>
            <w:r>
              <w:rPr>
                <w:rFonts w:eastAsia="Calibri" w:ascii="Times New Roman" w:hAnsi="Times New Roman"/>
                <w:sz w:val="20"/>
                <w:szCs w:val="20"/>
                <w:lang w:val="ru-RU" w:eastAsia="en-US"/>
              </w:rPr>
              <w:t>Перчатки хозяйственные</w:t>
            </w:r>
            <w:bookmarkEnd w:id="1"/>
            <w:r>
              <w:rPr>
                <w:rFonts w:eastAsia="Calibri" w:ascii="Times New Roman" w:hAnsi="Times New Roman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латексные </w:t>
            </w:r>
          </w:p>
          <w:p>
            <w:pPr>
              <w:pStyle w:val="Normal"/>
              <w:widowControl/>
              <w:bidi w:val="0"/>
              <w:spacing w:lineRule="auto" w:line="276" w:before="0" w:after="29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Размер 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L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2000 </w:t>
            </w:r>
            <w:r>
              <w:rPr>
                <w:rFonts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29,50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9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val="en-US" w:eastAsia="en-US"/>
              </w:rPr>
              <w:t xml:space="preserve">Перчатки хозяйственные </w:t>
            </w:r>
          </w:p>
          <w:p>
            <w:pPr>
              <w:pStyle w:val="Normal"/>
              <w:widowControl w:val="false"/>
              <w:spacing w:lineRule="auto" w:line="240" w:before="0" w:after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трикотажные х/б с точечным ПВХ-покрытием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800 </w:t>
            </w: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11,75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val="ru-RU" w:eastAsia="en-US"/>
              </w:rPr>
              <w:t xml:space="preserve">Полотенца бумажные </w:t>
            </w:r>
            <w:r>
              <w:rPr>
                <w:rFonts w:eastAsia="Calibri" w:ascii="Times New Roman" w:hAnsi="Times New Roman"/>
                <w:sz w:val="20"/>
                <w:szCs w:val="20"/>
                <w:lang w:val="en-US" w:eastAsia="en-US"/>
              </w:rPr>
              <w:t xml:space="preserve">SUNDAY </w:t>
            </w:r>
            <w:r>
              <w:rPr>
                <w:rFonts w:eastAsia="Calibri" w:ascii="Times New Roman" w:hAnsi="Times New Roman"/>
                <w:sz w:val="20"/>
                <w:szCs w:val="20"/>
                <w:lang w:val="ru-RU" w:eastAsia="en-US"/>
              </w:rPr>
              <w:t>2х слойные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в упаковке – 2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рулона.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500 </w:t>
            </w:r>
            <w:r>
              <w:rPr>
                <w:rFonts w:eastAsia="Calibri"/>
                <w:sz w:val="20"/>
                <w:szCs w:val="20"/>
                <w:lang w:eastAsia="en-US"/>
              </w:rPr>
              <w:t>уп.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35,80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Совок для мусора «Эконом»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61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23,50</w:t>
            </w:r>
          </w:p>
        </w:tc>
        <w:tc>
          <w:tcPr>
            <w:tcW w:w="12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32110613370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eastAsia="ar-SA"/>
              </w:rPr>
              <w:t>П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eastAsia="en-US"/>
              </w:rPr>
              <w:t>оставка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val="en-US"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val="ru-RU" w:eastAsia="en-US"/>
              </w:rPr>
              <w:t xml:space="preserve">лицензионного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eastAsia="en-US"/>
              </w:rPr>
              <w:t>программного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val="en-US"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eastAsia="en-US"/>
              </w:rPr>
              <w:t>обеспечения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FFFFFF" w:val="clear"/>
                <w:lang w:val="en-US" w:eastAsia="en-US"/>
              </w:rPr>
              <w:t xml:space="preserve"> Microsoft Office Home and Business 2019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bidi w:val="0"/>
              <w:spacing w:lineRule="auto" w:line="276" w:before="0" w:after="0"/>
              <w:ind w:right="141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>в течение  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5</w:t>
            </w:r>
            <w:r>
              <w:rPr>
                <w:rFonts w:eastAsia="Times New Roman" w:ascii="Times New Roman" w:hAnsi="Times New Roman"/>
                <w:sz w:val="20"/>
                <w:szCs w:val="20"/>
                <w:lang w:eastAsia="ar-SA"/>
              </w:rPr>
              <w:t xml:space="preserve"> календарных дней </w:t>
            </w:r>
            <w:r>
              <w:rPr>
                <w:rFonts w:ascii="Times New Roman" w:hAnsi="Times New Roman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34342,66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27.09.2021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Индивидуальный предприниматель Хажиев Алексей Владимирович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9500,00</w:t>
            </w: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 xml:space="preserve">сентябрь </w:t>
    </w:r>
    <w:r>
      <w:rPr>
        <w:rFonts w:cs="Times New Roman" w:ascii="Times New Roman" w:hAnsi="Times New Roman"/>
        <w:sz w:val="24"/>
        <w:szCs w:val="24"/>
      </w:rPr>
      <w:t>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Application>LibreOffice/6.3.4.2$Windows_x86 LibreOffice_project/60da17e045e08f1793c57c00ba83cdfce946d0aa</Application>
  <Pages>4</Pages>
  <Words>612</Words>
  <Characters>3865</Characters>
  <CharactersWithSpaces>4316</CharactersWithSpaces>
  <Paragraphs>195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2021-10-12T10:46:02Z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